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589" w:rsidRDefault="00C92589" w:rsidP="00C92589">
      <w:pPr>
        <w:rPr>
          <w:b/>
          <w:sz w:val="24"/>
          <w:szCs w:val="24"/>
        </w:rPr>
      </w:pPr>
      <w:r w:rsidRPr="00C92589">
        <w:rPr>
          <w:b/>
          <w:sz w:val="24"/>
          <w:szCs w:val="24"/>
        </w:rPr>
        <w:t xml:space="preserve">OKSİJEN TÜPÜ </w:t>
      </w:r>
      <w:r>
        <w:rPr>
          <w:b/>
          <w:sz w:val="24"/>
          <w:szCs w:val="24"/>
        </w:rPr>
        <w:t xml:space="preserve">TEKNİK </w:t>
      </w:r>
      <w:r>
        <w:rPr>
          <w:b/>
          <w:sz w:val="24"/>
          <w:szCs w:val="24"/>
        </w:rPr>
        <w:t>ŞARTNAMESİ</w:t>
      </w:r>
    </w:p>
    <w:p w:rsidR="00C92589" w:rsidRDefault="00C92589" w:rsidP="00C92589">
      <w:pPr>
        <w:rPr>
          <w:b/>
          <w:sz w:val="24"/>
          <w:szCs w:val="24"/>
        </w:rPr>
      </w:pPr>
      <w:bookmarkStart w:id="0" w:name="_GoBack"/>
      <w:bookmarkEnd w:id="0"/>
    </w:p>
    <w:p w:rsidR="00C92589" w:rsidRDefault="00C92589" w:rsidP="00C92589">
      <w:pPr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. OKSİJEN TÜPÜ ÖZELLİKLERİ: 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>1. TS 11169 a uygun olacaktır.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>2. Tüpler çelik çekme malzemeden imal edilmiş olmalı ve dikişsiz olmalıdır</w:t>
      </w:r>
      <w:proofErr w:type="gramStart"/>
      <w:r>
        <w:rPr>
          <w:sz w:val="24"/>
          <w:szCs w:val="24"/>
        </w:rPr>
        <w:t>..</w:t>
      </w:r>
      <w:proofErr w:type="gramEnd"/>
      <w:r>
        <w:rPr>
          <w:sz w:val="24"/>
          <w:szCs w:val="24"/>
        </w:rPr>
        <w:t xml:space="preserve">3. Tüp üzerinde </w:t>
      </w:r>
      <w:r>
        <w:rPr>
          <w:sz w:val="24"/>
          <w:szCs w:val="24"/>
        </w:rPr>
        <w:t>3.</w:t>
      </w:r>
      <w:r>
        <w:rPr>
          <w:sz w:val="24"/>
          <w:szCs w:val="24"/>
        </w:rPr>
        <w:t>İmalatçı Firma ismi ve TS numarası yazılı olmalı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>4.Tüpün dara ve test bilgileri ile hangi gaz cinsine ait olduğu soğuk damga ile üzerinde belirtmiş olmalı.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>5.Tüpün aç-kapa vanası (valfi) TS 1520’ye uygun olmalı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>6.Tüp üzerinde solunabilir ibaresi bulunmalıdır.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>7. Tüple birlikte 2m 300 bar basınca dayalı hortum verilmelidir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 xml:space="preserve">8.Tüpler </w:t>
      </w:r>
      <w:r>
        <w:rPr>
          <w:sz w:val="24"/>
          <w:szCs w:val="24"/>
        </w:rPr>
        <w:t>50</w:t>
      </w:r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Lt.lik</w:t>
      </w:r>
      <w:proofErr w:type="spellEnd"/>
      <w:proofErr w:type="gramEnd"/>
      <w:r>
        <w:rPr>
          <w:sz w:val="24"/>
          <w:szCs w:val="24"/>
        </w:rPr>
        <w:t xml:space="preserve"> ve dolu olacaktır.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>9. Tüpler en az 300 bar test basıncına sahip olmalıdır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 xml:space="preserve">9.Her oksijen tüpü ile beraber </w:t>
      </w:r>
      <w:proofErr w:type="spellStart"/>
      <w:r>
        <w:rPr>
          <w:sz w:val="24"/>
          <w:szCs w:val="24"/>
        </w:rPr>
        <w:t>dedantör</w:t>
      </w:r>
      <w:proofErr w:type="spellEnd"/>
      <w:r>
        <w:rPr>
          <w:sz w:val="24"/>
          <w:szCs w:val="24"/>
        </w:rPr>
        <w:t xml:space="preserve"> montajı için birer adet uygun ebatta anahtar verilecektir.</w:t>
      </w:r>
    </w:p>
    <w:p w:rsidR="00C92589" w:rsidRDefault="00C92589" w:rsidP="00C92589">
      <w:pPr>
        <w:rPr>
          <w:b/>
          <w:sz w:val="24"/>
          <w:szCs w:val="24"/>
        </w:rPr>
      </w:pPr>
      <w:r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. TÜP TAŞIMA ARABASININ ÖZELLİKLERİ: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 xml:space="preserve">1.Tüp taşıma arabası </w:t>
      </w:r>
      <w:r>
        <w:rPr>
          <w:sz w:val="24"/>
          <w:szCs w:val="24"/>
        </w:rPr>
        <w:t>50</w:t>
      </w:r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Lt.lik</w:t>
      </w:r>
      <w:proofErr w:type="spellEnd"/>
      <w:proofErr w:type="gramEnd"/>
      <w:r>
        <w:rPr>
          <w:sz w:val="24"/>
          <w:szCs w:val="24"/>
        </w:rPr>
        <w:t xml:space="preserve"> tüpleri taşımaya uygun olmalıdır.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>2.Tüpün Arabada sabitlenmesini sağlayan zincir bulunmalıdır.</w:t>
      </w:r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>3.Tüpü taşımak için arabanın rahatlıkla hareket edebilmesini sağlayan tekerlekler bulunmalıdır.</w:t>
      </w:r>
    </w:p>
    <w:p w:rsidR="00C92589" w:rsidRDefault="00C92589" w:rsidP="00C92589">
      <w:pPr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.</w:t>
      </w:r>
      <w:proofErr w:type="gramStart"/>
      <w:r>
        <w:rPr>
          <w:b/>
          <w:sz w:val="24"/>
          <w:szCs w:val="24"/>
        </w:rPr>
        <w:t>GARANTİ :</w:t>
      </w:r>
      <w:proofErr w:type="gramEnd"/>
    </w:p>
    <w:p w:rsidR="00C92589" w:rsidRDefault="00C92589" w:rsidP="00C92589">
      <w:pPr>
        <w:rPr>
          <w:sz w:val="24"/>
          <w:szCs w:val="24"/>
        </w:rPr>
      </w:pPr>
      <w:r>
        <w:rPr>
          <w:sz w:val="24"/>
          <w:szCs w:val="24"/>
        </w:rPr>
        <w:t>1. Oksijen Tüpü ve tü</w:t>
      </w:r>
      <w:r>
        <w:rPr>
          <w:sz w:val="24"/>
          <w:szCs w:val="24"/>
        </w:rPr>
        <w:t>p taşıma arabası imalat hatalarına karşı 2 yıl garantili olacaktır.</w:t>
      </w:r>
    </w:p>
    <w:p w:rsidR="00DA201B" w:rsidRDefault="00DA201B"/>
    <w:sectPr w:rsidR="00DA2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2589"/>
    <w:rsid w:val="00C92589"/>
    <w:rsid w:val="00DA2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2589"/>
    <w:pPr>
      <w:suppressAutoHyphens/>
      <w:overflowPunct w:val="0"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2589"/>
    <w:pPr>
      <w:suppressAutoHyphens/>
      <w:overflowPunct w:val="0"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293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158</Words>
  <Characters>907</Characters>
  <Application>Microsoft Office Word</Application>
  <DocSecurity>0</DocSecurity>
  <Lines>7</Lines>
  <Paragraphs>2</Paragraphs>
  <ScaleCrop>false</ScaleCrop>
  <Company>By NeC ® 2010 | Katilimsiz.Com</Company>
  <LinksUpToDate>false</LinksUpToDate>
  <CharactersWithSpaces>1063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deydam-1</dc:creator>
  <cp:lastModifiedBy>deydam-1</cp:lastModifiedBy>
  <cp:revision>1</cp:revision>
  <dcterms:created xsi:type="dcterms:W3CDTF">2014-01-16T14:56:00Z</dcterms:created>
  <dcterms:modified xsi:type="dcterms:W3CDTF">2014-01-16T15:02:00Z</dcterms:modified>
</cp:coreProperties>
</file>